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6BC73" w14:textId="2AE2241E" w:rsidR="00817074" w:rsidRDefault="00057CD9" w:rsidP="008709D2">
      <w:r>
        <w:t>Link</w:t>
      </w:r>
      <w:r w:rsidR="008709D2">
        <w:t>:</w:t>
      </w:r>
      <w:r w:rsidR="002E64D2" w:rsidRPr="002E64D2">
        <w:t xml:space="preserve"> </w:t>
      </w:r>
      <w:hyperlink r:id="rId4" w:history="1">
        <w:r w:rsidR="002E64D2" w:rsidRPr="00357A66">
          <w:rPr>
            <w:rStyle w:val="Hyperlink"/>
          </w:rPr>
          <w:t>https://onlinelibrary.wiley.com/doi/10.1002/jpn3.70110</w:t>
        </w:r>
      </w:hyperlink>
    </w:p>
    <w:p w14:paraId="7E52FB1B" w14:textId="77777777" w:rsidR="002E64D2" w:rsidRDefault="002E64D2" w:rsidP="008709D2"/>
    <w:p w14:paraId="0ABDDB7F" w14:textId="77777777" w:rsidR="002E64D2" w:rsidRPr="002E64D2" w:rsidRDefault="002E64D2" w:rsidP="002E64D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</w:pPr>
      <w:r w:rsidRPr="002E64D2">
        <w:rPr>
          <w:rFonts w:ascii="Open Sans" w:eastAsia="Times New Roman" w:hAnsi="Open Sans" w:cs="Open Sans"/>
          <w:noProof/>
          <w:color w:val="123D80"/>
          <w:kern w:val="0"/>
          <w:sz w:val="21"/>
          <w:szCs w:val="21"/>
          <w:lang w:eastAsia="en-GB"/>
          <w14:ligatures w14:val="none"/>
        </w:rPr>
        <w:drawing>
          <wp:inline distT="0" distB="0" distL="0" distR="0" wp14:anchorId="332D76DF" wp14:editId="723621A6">
            <wp:extent cx="6572250" cy="752475"/>
            <wp:effectExtent l="0" t="0" r="0" b="9525"/>
            <wp:docPr id="1" name="journal-banner-image" descr="Journal of Pediatric Gastroenterology and Nutrition">
              <a:hlinkClick xmlns:a="http://schemas.openxmlformats.org/drawingml/2006/main" r:id="rId5" tooltip="&quot;Journal of Pediatric Gastroenterology and Nutrition homepag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urnal-banner-image" descr="Journal of Pediatric Gastroenterology and Nutrition">
                      <a:hlinkClick r:id="rId5" tooltip="&quot;Journal of Pediatric Gastroenterology and Nutrition homepag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9A49DD" w14:textId="77777777" w:rsidR="002E64D2" w:rsidRPr="002E64D2" w:rsidRDefault="002E64D2" w:rsidP="002E64D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</w:pPr>
      <w:r w:rsidRPr="002E64D2"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  <w:t>ORIGINAL ARTICLE</w:t>
      </w:r>
    </w:p>
    <w:p w14:paraId="2A107C00" w14:textId="77777777" w:rsidR="002E64D2" w:rsidRPr="002E64D2" w:rsidRDefault="002E64D2" w:rsidP="002E64D2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Open Sans" w:eastAsia="Times New Roman" w:hAnsi="Open Sans" w:cs="Open Sans"/>
          <w:b/>
          <w:bCs/>
          <w:color w:val="1C1D1E"/>
          <w:kern w:val="36"/>
          <w:sz w:val="48"/>
          <w:szCs w:val="48"/>
          <w:lang w:val="en" w:eastAsia="en-GB"/>
          <w14:ligatures w14:val="none"/>
        </w:rPr>
      </w:pPr>
      <w:r w:rsidRPr="002E64D2">
        <w:rPr>
          <w:rFonts w:ascii="Open Sans" w:eastAsia="Times New Roman" w:hAnsi="Open Sans" w:cs="Open Sans"/>
          <w:b/>
          <w:bCs/>
          <w:color w:val="1C1D1E"/>
          <w:kern w:val="36"/>
          <w:sz w:val="48"/>
          <w:szCs w:val="48"/>
          <w:lang w:val="en" w:eastAsia="en-GB"/>
          <w14:ligatures w14:val="none"/>
        </w:rPr>
        <w:t>Histological features of very early-onset compared to later-onset inflammatory bowel diseases: A multicenter retrospective study</w:t>
      </w:r>
    </w:p>
    <w:p w14:paraId="5571E83C" w14:textId="77777777" w:rsidR="002E64D2" w:rsidRPr="002E64D2" w:rsidRDefault="002E64D2" w:rsidP="002E64D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</w:pPr>
      <w:hyperlink r:id="rId7" w:history="1">
        <w:r w:rsidRPr="002E64D2">
          <w:rPr>
            <w:rFonts w:ascii="Open Sans" w:eastAsia="Times New Roman" w:hAnsi="Open Sans" w:cs="Open Sans"/>
            <w:color w:val="123D80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>Irene Dalpiaz</w:t>
        </w:r>
      </w:hyperlink>
      <w:r w:rsidRPr="002E64D2">
        <w:rPr>
          <w:rFonts w:ascii="Open Sans" w:eastAsia="Times New Roman" w:hAnsi="Open Sans" w:cs="Open Sans"/>
          <w:color w:val="8B8B8B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, </w:t>
      </w:r>
      <w:hyperlink r:id="rId8" w:history="1">
        <w:r w:rsidRPr="002E64D2">
          <w:rPr>
            <w:rFonts w:ascii="Open Sans" w:eastAsia="Times New Roman" w:hAnsi="Open Sans" w:cs="Open Sans"/>
            <w:color w:val="123D80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 xml:space="preserve">Luca </w:t>
        </w:r>
        <w:proofErr w:type="spellStart"/>
        <w:r w:rsidRPr="002E64D2">
          <w:rPr>
            <w:rFonts w:ascii="Open Sans" w:eastAsia="Times New Roman" w:hAnsi="Open Sans" w:cs="Open Sans"/>
            <w:color w:val="123D80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>Scarallo</w:t>
        </w:r>
        <w:proofErr w:type="spellEnd"/>
      </w:hyperlink>
      <w:r w:rsidRPr="002E64D2">
        <w:rPr>
          <w:rFonts w:ascii="Open Sans" w:eastAsia="Times New Roman" w:hAnsi="Open Sans" w:cs="Open Sans"/>
          <w:color w:val="8B8B8B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, </w:t>
      </w:r>
      <w:hyperlink r:id="rId9" w:history="1">
        <w:r w:rsidRPr="002E64D2">
          <w:rPr>
            <w:rFonts w:ascii="Open Sans" w:eastAsia="Times New Roman" w:hAnsi="Open Sans" w:cs="Open Sans"/>
            <w:color w:val="123D80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 xml:space="preserve">Patrizia </w:t>
        </w:r>
        <w:proofErr w:type="spellStart"/>
        <w:r w:rsidRPr="002E64D2">
          <w:rPr>
            <w:rFonts w:ascii="Open Sans" w:eastAsia="Times New Roman" w:hAnsi="Open Sans" w:cs="Open Sans"/>
            <w:color w:val="123D80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>Alvisi</w:t>
        </w:r>
        <w:proofErr w:type="spellEnd"/>
      </w:hyperlink>
      <w:r w:rsidRPr="002E64D2">
        <w:rPr>
          <w:rFonts w:ascii="Open Sans" w:eastAsia="Times New Roman" w:hAnsi="Open Sans" w:cs="Open Sans"/>
          <w:color w:val="8B8B8B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, </w:t>
      </w:r>
      <w:hyperlink r:id="rId10" w:history="1">
        <w:r w:rsidRPr="002E64D2">
          <w:rPr>
            <w:rFonts w:ascii="Open Sans" w:eastAsia="Times New Roman" w:hAnsi="Open Sans" w:cs="Open Sans"/>
            <w:color w:val="123D80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>Jessica Naso Onofrio</w:t>
        </w:r>
      </w:hyperlink>
      <w:r w:rsidRPr="002E64D2">
        <w:rPr>
          <w:rFonts w:ascii="Open Sans" w:eastAsia="Times New Roman" w:hAnsi="Open Sans" w:cs="Open Sans"/>
          <w:color w:val="8B8B8B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, </w:t>
      </w:r>
      <w:hyperlink r:id="rId11" w:history="1">
        <w:r w:rsidRPr="002E64D2">
          <w:rPr>
            <w:rFonts w:ascii="Open Sans" w:eastAsia="Times New Roman" w:hAnsi="Open Sans" w:cs="Open Sans"/>
            <w:color w:val="123D80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 xml:space="preserve">Arianna </w:t>
        </w:r>
        <w:proofErr w:type="spellStart"/>
        <w:r w:rsidRPr="002E64D2">
          <w:rPr>
            <w:rFonts w:ascii="Open Sans" w:eastAsia="Times New Roman" w:hAnsi="Open Sans" w:cs="Open Sans"/>
            <w:color w:val="123D80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>Bedeschi</w:t>
        </w:r>
        <w:proofErr w:type="spellEnd"/>
      </w:hyperlink>
      <w:r w:rsidRPr="002E64D2">
        <w:rPr>
          <w:rFonts w:ascii="Open Sans" w:eastAsia="Times New Roman" w:hAnsi="Open Sans" w:cs="Open Sans"/>
          <w:color w:val="8B8B8B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, </w:t>
      </w:r>
      <w:hyperlink r:id="rId12" w:history="1">
        <w:r w:rsidRPr="002E64D2">
          <w:rPr>
            <w:rFonts w:ascii="Open Sans" w:eastAsia="Times New Roman" w:hAnsi="Open Sans" w:cs="Open Sans"/>
            <w:color w:val="123D80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>Sara Renzo</w:t>
        </w:r>
      </w:hyperlink>
      <w:r w:rsidRPr="002E64D2">
        <w:rPr>
          <w:rFonts w:ascii="Open Sans" w:eastAsia="Times New Roman" w:hAnsi="Open Sans" w:cs="Open Sans"/>
          <w:color w:val="8B8B8B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, </w:t>
      </w:r>
      <w:hyperlink r:id="rId13" w:history="1">
        <w:r w:rsidRPr="002E64D2">
          <w:rPr>
            <w:rFonts w:ascii="Open Sans" w:eastAsia="Times New Roman" w:hAnsi="Open Sans" w:cs="Open Sans"/>
            <w:color w:val="123D80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 xml:space="preserve">Vincenzo </w:t>
        </w:r>
        <w:proofErr w:type="spellStart"/>
        <w:r w:rsidRPr="002E64D2">
          <w:rPr>
            <w:rFonts w:ascii="Open Sans" w:eastAsia="Times New Roman" w:hAnsi="Open Sans" w:cs="Open Sans"/>
            <w:color w:val="123D80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>Villanacci</w:t>
        </w:r>
        <w:proofErr w:type="spellEnd"/>
      </w:hyperlink>
      <w:r w:rsidRPr="002E64D2">
        <w:rPr>
          <w:rFonts w:ascii="Open Sans" w:eastAsia="Times New Roman" w:hAnsi="Open Sans" w:cs="Open Sans"/>
          <w:color w:val="8B8B8B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, </w:t>
      </w:r>
      <w:hyperlink r:id="rId14" w:history="1">
        <w:r w:rsidRPr="002E64D2">
          <w:rPr>
            <w:rFonts w:ascii="Open Sans" w:eastAsia="Times New Roman" w:hAnsi="Open Sans" w:cs="Open Sans"/>
            <w:color w:val="123D80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>Paolo Lionetti</w:t>
        </w:r>
      </w:hyperlink>
    </w:p>
    <w:p w14:paraId="0DE736A4" w14:textId="77777777" w:rsidR="002E64D2" w:rsidRPr="002E64D2" w:rsidRDefault="002E64D2" w:rsidP="002E64D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767676"/>
          <w:kern w:val="0"/>
          <w:sz w:val="21"/>
          <w:szCs w:val="21"/>
          <w:lang w:eastAsia="en-GB"/>
          <w14:ligatures w14:val="none"/>
        </w:rPr>
      </w:pPr>
      <w:r w:rsidRPr="002E64D2">
        <w:rPr>
          <w:rFonts w:ascii="Open Sans" w:eastAsia="Times New Roman" w:hAnsi="Open Sans" w:cs="Open Sans"/>
          <w:color w:val="767676"/>
          <w:kern w:val="0"/>
          <w:sz w:val="21"/>
          <w:szCs w:val="21"/>
          <w:lang w:eastAsia="en-GB"/>
          <w14:ligatures w14:val="none"/>
        </w:rPr>
        <w:t xml:space="preserve">First published: </w:t>
      </w:r>
      <w:r w:rsidRPr="002E64D2"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  <w:t>11 June 2025</w:t>
      </w:r>
    </w:p>
    <w:p w14:paraId="7A27FA2E" w14:textId="77777777" w:rsidR="002E64D2" w:rsidRPr="002E64D2" w:rsidRDefault="002E64D2" w:rsidP="002E64D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767676"/>
          <w:kern w:val="0"/>
          <w:sz w:val="21"/>
          <w:szCs w:val="21"/>
          <w:lang w:eastAsia="en-GB"/>
          <w14:ligatures w14:val="none"/>
        </w:rPr>
      </w:pPr>
      <w:r w:rsidRPr="002E64D2">
        <w:rPr>
          <w:rFonts w:ascii="Open Sans" w:eastAsia="Times New Roman" w:hAnsi="Open Sans" w:cs="Open Sans"/>
          <w:color w:val="767676"/>
          <w:kern w:val="0"/>
          <w:sz w:val="21"/>
          <w:szCs w:val="21"/>
          <w:lang w:eastAsia="en-GB"/>
          <w14:ligatures w14:val="none"/>
        </w:rPr>
        <w:t> </w:t>
      </w:r>
    </w:p>
    <w:p w14:paraId="6AB5B749" w14:textId="77777777" w:rsidR="002E64D2" w:rsidRPr="002E64D2" w:rsidRDefault="002E64D2" w:rsidP="002E64D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767676"/>
          <w:kern w:val="0"/>
          <w:sz w:val="21"/>
          <w:szCs w:val="21"/>
          <w:lang w:eastAsia="en-GB"/>
          <w14:ligatures w14:val="none"/>
        </w:rPr>
      </w:pPr>
      <w:hyperlink r:id="rId15" w:history="1">
        <w:r w:rsidRPr="002E64D2">
          <w:rPr>
            <w:rFonts w:ascii="Open Sans" w:eastAsia="Times New Roman" w:hAnsi="Open Sans" w:cs="Open Sans"/>
            <w:b/>
            <w:bCs/>
            <w:color w:val="123D80"/>
            <w:kern w:val="0"/>
            <w:sz w:val="21"/>
            <w:szCs w:val="21"/>
            <w:u w:val="single"/>
            <w:lang w:eastAsia="en-GB"/>
            <w14:ligatures w14:val="none"/>
          </w:rPr>
          <w:t>https://doi.org/10.1002/jpn3.70110</w:t>
        </w:r>
      </w:hyperlink>
    </w:p>
    <w:p w14:paraId="58456008" w14:textId="77777777" w:rsidR="002E64D2" w:rsidRPr="002E64D2" w:rsidRDefault="002E64D2" w:rsidP="002E64D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12121"/>
          <w:kern w:val="0"/>
          <w:sz w:val="21"/>
          <w:szCs w:val="21"/>
          <w:lang w:eastAsia="en-GB"/>
          <w14:ligatures w14:val="none"/>
        </w:rPr>
      </w:pPr>
      <w:hyperlink r:id="rId16" w:history="1">
        <w:r w:rsidRPr="002E64D2">
          <w:rPr>
            <w:rFonts w:ascii="Open Sans" w:eastAsia="Times New Roman" w:hAnsi="Open Sans" w:cs="Open Sans"/>
            <w:b/>
            <w:bCs/>
            <w:color w:val="123D80"/>
            <w:kern w:val="0"/>
            <w:sz w:val="21"/>
            <w:szCs w:val="21"/>
            <w:lang w:eastAsia="en-GB"/>
            <w14:ligatures w14:val="none"/>
          </w:rPr>
          <w:t>Read the</w:t>
        </w:r>
        <w:r w:rsidRPr="002E64D2">
          <w:rPr>
            <w:rFonts w:ascii="Open Sans" w:eastAsia="Times New Roman" w:hAnsi="Open Sans" w:cs="Open Sans"/>
            <w:b/>
            <w:bCs/>
            <w:color w:val="123D80"/>
            <w:kern w:val="0"/>
            <w:sz w:val="21"/>
            <w:szCs w:val="21"/>
            <w:u w:val="single"/>
            <w:lang w:eastAsia="en-GB"/>
            <w14:ligatures w14:val="none"/>
          </w:rPr>
          <w:t> full text</w:t>
        </w:r>
      </w:hyperlink>
    </w:p>
    <w:p w14:paraId="11702FC3" w14:textId="77777777" w:rsidR="002E64D2" w:rsidRPr="002E64D2" w:rsidRDefault="002E64D2" w:rsidP="002E64D2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Open Sans" w:eastAsia="Times New Roman" w:hAnsi="Open Sans" w:cs="Open Sans"/>
          <w:b/>
          <w:bCs/>
          <w:color w:val="313131"/>
          <w:kern w:val="0"/>
          <w:sz w:val="27"/>
          <w:szCs w:val="27"/>
          <w:lang w:eastAsia="en-GB"/>
          <w14:ligatures w14:val="none"/>
        </w:rPr>
      </w:pPr>
      <w:r w:rsidRPr="002E64D2">
        <w:rPr>
          <w:rFonts w:ascii="Open Sans" w:eastAsia="Times New Roman" w:hAnsi="Open Sans" w:cs="Open Sans"/>
          <w:b/>
          <w:bCs/>
          <w:color w:val="313131"/>
          <w:kern w:val="0"/>
          <w:sz w:val="27"/>
          <w:szCs w:val="27"/>
          <w:lang w:eastAsia="en-GB"/>
          <w14:ligatures w14:val="none"/>
        </w:rPr>
        <w:t>Abstract</w:t>
      </w:r>
    </w:p>
    <w:p w14:paraId="17E5156C" w14:textId="77777777" w:rsidR="002E64D2" w:rsidRPr="002E64D2" w:rsidRDefault="002E64D2" w:rsidP="002E64D2">
      <w:pPr>
        <w:shd w:val="clear" w:color="auto" w:fill="FFFFFF"/>
        <w:spacing w:before="180" w:after="180" w:line="240" w:lineRule="auto"/>
        <w:outlineLvl w:val="2"/>
        <w:rPr>
          <w:rFonts w:ascii="Open Sans" w:eastAsia="Times New Roman" w:hAnsi="Open Sans" w:cs="Open Sans"/>
          <w:color w:val="1F1F1F"/>
          <w:kern w:val="0"/>
          <w:sz w:val="33"/>
          <w:szCs w:val="33"/>
          <w:lang w:eastAsia="en-GB"/>
          <w14:ligatures w14:val="none"/>
        </w:rPr>
      </w:pPr>
      <w:r w:rsidRPr="002E64D2">
        <w:rPr>
          <w:rFonts w:ascii="Open Sans" w:eastAsia="Times New Roman" w:hAnsi="Open Sans" w:cs="Open Sans"/>
          <w:color w:val="1F1F1F"/>
          <w:kern w:val="0"/>
          <w:sz w:val="33"/>
          <w:szCs w:val="33"/>
          <w:lang w:eastAsia="en-GB"/>
          <w14:ligatures w14:val="none"/>
        </w:rPr>
        <w:t>Objectives</w:t>
      </w:r>
    </w:p>
    <w:p w14:paraId="4A7391F2" w14:textId="77777777" w:rsidR="002E64D2" w:rsidRPr="002E64D2" w:rsidRDefault="002E64D2" w:rsidP="002E64D2">
      <w:pPr>
        <w:shd w:val="clear" w:color="auto" w:fill="FFFFFF"/>
        <w:spacing w:before="100" w:beforeAutospacing="1" w:after="240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</w:pPr>
      <w:r w:rsidRPr="002E64D2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To identify and describe endoscopic and histological features of children with non-monogenic very early-onset inflammatory bowel diseases (VEO-IBD) compared to endoscopic and histological features of children with later-onset (LO-IBD).</w:t>
      </w:r>
    </w:p>
    <w:p w14:paraId="4EB2D637" w14:textId="77777777" w:rsidR="002E64D2" w:rsidRPr="002E64D2" w:rsidRDefault="002E64D2" w:rsidP="002E64D2">
      <w:pPr>
        <w:shd w:val="clear" w:color="auto" w:fill="FFFFFF"/>
        <w:spacing w:before="180" w:after="180" w:line="240" w:lineRule="auto"/>
        <w:outlineLvl w:val="2"/>
        <w:rPr>
          <w:rFonts w:ascii="Open Sans" w:eastAsia="Times New Roman" w:hAnsi="Open Sans" w:cs="Open Sans"/>
          <w:color w:val="1F1F1F"/>
          <w:kern w:val="0"/>
          <w:sz w:val="33"/>
          <w:szCs w:val="33"/>
          <w:lang w:eastAsia="en-GB"/>
          <w14:ligatures w14:val="none"/>
        </w:rPr>
      </w:pPr>
      <w:r w:rsidRPr="002E64D2">
        <w:rPr>
          <w:rFonts w:ascii="Open Sans" w:eastAsia="Times New Roman" w:hAnsi="Open Sans" w:cs="Open Sans"/>
          <w:color w:val="1F1F1F"/>
          <w:kern w:val="0"/>
          <w:sz w:val="33"/>
          <w:szCs w:val="33"/>
          <w:lang w:eastAsia="en-GB"/>
          <w14:ligatures w14:val="none"/>
        </w:rPr>
        <w:t>Methods</w:t>
      </w:r>
    </w:p>
    <w:p w14:paraId="3DD0EC00" w14:textId="77777777" w:rsidR="002E64D2" w:rsidRPr="002E64D2" w:rsidRDefault="002E64D2" w:rsidP="002E64D2">
      <w:pPr>
        <w:shd w:val="clear" w:color="auto" w:fill="FFFFFF"/>
        <w:spacing w:before="100" w:beforeAutospacing="1" w:after="240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</w:pPr>
      <w:r w:rsidRPr="002E64D2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 xml:space="preserve">A </w:t>
      </w:r>
      <w:proofErr w:type="spellStart"/>
      <w:r w:rsidRPr="002E64D2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multicenter</w:t>
      </w:r>
      <w:proofErr w:type="spellEnd"/>
      <w:r w:rsidRPr="002E64D2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 xml:space="preserve"> retrospective observational study in two Italian </w:t>
      </w:r>
      <w:proofErr w:type="spellStart"/>
      <w:r w:rsidRPr="002E64D2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Pediatric</w:t>
      </w:r>
      <w:proofErr w:type="spellEnd"/>
      <w:r w:rsidRPr="002E64D2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 xml:space="preserve"> IBD referral </w:t>
      </w:r>
      <w:proofErr w:type="spellStart"/>
      <w:r w:rsidRPr="002E64D2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centers</w:t>
      </w:r>
      <w:proofErr w:type="spellEnd"/>
      <w:r w:rsidRPr="002E64D2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 xml:space="preserve"> was done. Patients with VEO-IBD were matched with LO-IBD controls with a similar disease phenotype, with a 1:1 ratio for ulcerative colitis (UC) and 1:2 for Crohn's disease (CD). Clinical, endoscopic, and histological data were retrospectively collected.</w:t>
      </w:r>
    </w:p>
    <w:p w14:paraId="12FA84AF" w14:textId="77777777" w:rsidR="002E64D2" w:rsidRPr="002E64D2" w:rsidRDefault="002E64D2" w:rsidP="002E64D2">
      <w:pPr>
        <w:shd w:val="clear" w:color="auto" w:fill="FFFFFF"/>
        <w:spacing w:before="180" w:after="180" w:line="240" w:lineRule="auto"/>
        <w:outlineLvl w:val="2"/>
        <w:rPr>
          <w:rFonts w:ascii="Open Sans" w:eastAsia="Times New Roman" w:hAnsi="Open Sans" w:cs="Open Sans"/>
          <w:color w:val="1F1F1F"/>
          <w:kern w:val="0"/>
          <w:sz w:val="33"/>
          <w:szCs w:val="33"/>
          <w:lang w:eastAsia="en-GB"/>
          <w14:ligatures w14:val="none"/>
        </w:rPr>
      </w:pPr>
      <w:r w:rsidRPr="002E64D2">
        <w:rPr>
          <w:rFonts w:ascii="Open Sans" w:eastAsia="Times New Roman" w:hAnsi="Open Sans" w:cs="Open Sans"/>
          <w:color w:val="1F1F1F"/>
          <w:kern w:val="0"/>
          <w:sz w:val="33"/>
          <w:szCs w:val="33"/>
          <w:lang w:eastAsia="en-GB"/>
          <w14:ligatures w14:val="none"/>
        </w:rPr>
        <w:t>Results</w:t>
      </w:r>
    </w:p>
    <w:p w14:paraId="2FC0E865" w14:textId="77777777" w:rsidR="002E64D2" w:rsidRPr="002E64D2" w:rsidRDefault="002E64D2" w:rsidP="002E64D2">
      <w:pPr>
        <w:shd w:val="clear" w:color="auto" w:fill="FFFFFF"/>
        <w:spacing w:before="100" w:beforeAutospacing="1" w:after="240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</w:pPr>
      <w:r w:rsidRPr="002E64D2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Fifty-three children with VEO-IBD, 42 UC, 11 CD, and 68 with LO-IBD (44 UC and 24 CD) were identified. Patients with VEO-CD had more frequently isolated colonic disease compared to those with LO-CD (</w:t>
      </w:r>
      <w:r w:rsidRPr="002E64D2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:lang w:eastAsia="en-GB"/>
          <w14:ligatures w14:val="none"/>
        </w:rPr>
        <w:t>p</w:t>
      </w:r>
      <w:r w:rsidRPr="002E64D2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 xml:space="preserve"> = 0.002), whereas patients with VEO-UC had more frequent </w:t>
      </w:r>
      <w:proofErr w:type="spellStart"/>
      <w:r w:rsidRPr="002E64D2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pancolonic</w:t>
      </w:r>
      <w:proofErr w:type="spellEnd"/>
      <w:r w:rsidRPr="002E64D2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 xml:space="preserve"> </w:t>
      </w:r>
      <w:r w:rsidRPr="002E64D2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lastRenderedPageBreak/>
        <w:t>involvement (</w:t>
      </w:r>
      <w:r w:rsidRPr="002E64D2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:lang w:eastAsia="en-GB"/>
          <w14:ligatures w14:val="none"/>
        </w:rPr>
        <w:t>p</w:t>
      </w:r>
      <w:r w:rsidRPr="002E64D2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 = 0.05). As regards histologic findings, basal plasmacytosis intermingled with eosinophils, goblet cells depletion, active inflammation, and crypt architectural distortion were significantly more frequent in patients with LO-UC compared to VEO-UC (83.7% vs. 61.9%, </w:t>
      </w:r>
      <w:r w:rsidRPr="002E64D2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:lang w:eastAsia="en-GB"/>
          <w14:ligatures w14:val="none"/>
        </w:rPr>
        <w:t>p</w:t>
      </w:r>
      <w:r w:rsidRPr="002E64D2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 = 0.021, 100.0% vs. 73.8%, </w:t>
      </w:r>
      <w:r w:rsidRPr="002E64D2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:lang w:eastAsia="en-GB"/>
          <w14:ligatures w14:val="none"/>
        </w:rPr>
        <w:t>p</w:t>
      </w:r>
      <w:r w:rsidRPr="002E64D2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 &lt; 0.001, 86.4% vs. 66.7%, </w:t>
      </w:r>
      <w:r w:rsidRPr="002E64D2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:lang w:eastAsia="en-GB"/>
          <w14:ligatures w14:val="none"/>
        </w:rPr>
        <w:t>p</w:t>
      </w:r>
      <w:r w:rsidRPr="002E64D2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 = 0.028), while in CD, skip lesions were more frequent in LO-CD than in VEO-CD (83.3% vs. 45.5%, </w:t>
      </w:r>
      <w:r w:rsidRPr="002E64D2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:lang w:eastAsia="en-GB"/>
          <w14:ligatures w14:val="none"/>
        </w:rPr>
        <w:t>p</w:t>
      </w:r>
      <w:r w:rsidRPr="002E64D2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 = 0.031).</w:t>
      </w:r>
    </w:p>
    <w:p w14:paraId="16A034B9" w14:textId="77777777" w:rsidR="002E64D2" w:rsidRPr="002E64D2" w:rsidRDefault="002E64D2" w:rsidP="002E64D2">
      <w:pPr>
        <w:shd w:val="clear" w:color="auto" w:fill="FFFFFF"/>
        <w:spacing w:before="180" w:after="180" w:line="240" w:lineRule="auto"/>
        <w:outlineLvl w:val="2"/>
        <w:rPr>
          <w:rFonts w:ascii="Open Sans" w:eastAsia="Times New Roman" w:hAnsi="Open Sans" w:cs="Open Sans"/>
          <w:color w:val="1F1F1F"/>
          <w:kern w:val="0"/>
          <w:sz w:val="33"/>
          <w:szCs w:val="33"/>
          <w:lang w:eastAsia="en-GB"/>
          <w14:ligatures w14:val="none"/>
        </w:rPr>
      </w:pPr>
      <w:r w:rsidRPr="002E64D2">
        <w:rPr>
          <w:rFonts w:ascii="Open Sans" w:eastAsia="Times New Roman" w:hAnsi="Open Sans" w:cs="Open Sans"/>
          <w:color w:val="1F1F1F"/>
          <w:kern w:val="0"/>
          <w:sz w:val="33"/>
          <w:szCs w:val="33"/>
          <w:lang w:eastAsia="en-GB"/>
          <w14:ligatures w14:val="none"/>
        </w:rPr>
        <w:t>Conclusions</w:t>
      </w:r>
    </w:p>
    <w:p w14:paraId="1B13625E" w14:textId="77777777" w:rsidR="002E64D2" w:rsidRPr="002E64D2" w:rsidRDefault="002E64D2" w:rsidP="002E64D2">
      <w:pPr>
        <w:shd w:val="clear" w:color="auto" w:fill="FFFFFF"/>
        <w:spacing w:before="100" w:beforeAutospacing="1" w:after="240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</w:pPr>
      <w:r w:rsidRPr="002E64D2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 xml:space="preserve">VEO-IBD and LO-IBD exhibit different phenotypes </w:t>
      </w:r>
      <w:proofErr w:type="gramStart"/>
      <w:r w:rsidRPr="002E64D2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with regard to</w:t>
      </w:r>
      <w:proofErr w:type="gramEnd"/>
      <w:r w:rsidRPr="002E64D2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 xml:space="preserve"> disease localization and histological features. Younger children with UC exhibit a lower histological burden than those with LO-UC, whereas typical characteristics of CD are rarely observed in VEO-CD.</w:t>
      </w:r>
    </w:p>
    <w:p w14:paraId="51B17CB9" w14:textId="77777777" w:rsidR="002E64D2" w:rsidRPr="002E64D2" w:rsidRDefault="002E64D2" w:rsidP="002E64D2">
      <w:pPr>
        <w:shd w:val="clear" w:color="auto" w:fill="FFFFFF"/>
        <w:spacing w:before="100" w:beforeAutospacing="1" w:after="180" w:line="240" w:lineRule="auto"/>
        <w:outlineLvl w:val="1"/>
        <w:rPr>
          <w:rFonts w:ascii="Open Sans" w:eastAsia="Times New Roman" w:hAnsi="Open Sans" w:cs="Open Sans"/>
          <w:b/>
          <w:bCs/>
          <w:color w:val="000000"/>
          <w:kern w:val="0"/>
          <w:sz w:val="39"/>
          <w:szCs w:val="39"/>
          <w:lang w:eastAsia="en-GB"/>
          <w14:ligatures w14:val="none"/>
        </w:rPr>
      </w:pPr>
      <w:r w:rsidRPr="002E64D2">
        <w:rPr>
          <w:rFonts w:ascii="Open Sans" w:eastAsia="Times New Roman" w:hAnsi="Open Sans" w:cs="Open Sans"/>
          <w:b/>
          <w:bCs/>
          <w:color w:val="000000"/>
          <w:kern w:val="0"/>
          <w:sz w:val="39"/>
          <w:szCs w:val="39"/>
          <w:lang w:eastAsia="en-GB"/>
          <w14:ligatures w14:val="none"/>
        </w:rPr>
        <w:t>CONFLICT OF INTEREST STATEMENT</w:t>
      </w:r>
    </w:p>
    <w:p w14:paraId="210AB77A" w14:textId="77777777" w:rsidR="002E64D2" w:rsidRPr="002E64D2" w:rsidRDefault="002E64D2" w:rsidP="002E64D2">
      <w:pPr>
        <w:shd w:val="clear" w:color="auto" w:fill="FFFFFF"/>
        <w:spacing w:before="100" w:beforeAutospacing="1" w:after="240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</w:pPr>
      <w:r w:rsidRPr="002E64D2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The authors declare no conflicts of interest.</w:t>
      </w:r>
    </w:p>
    <w:p w14:paraId="014D28E6" w14:textId="77777777" w:rsidR="008709D2" w:rsidRPr="00057CD9" w:rsidRDefault="008709D2" w:rsidP="008709D2">
      <w:pPr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</w:pPr>
    </w:p>
    <w:p w14:paraId="654FD0D6" w14:textId="77777777" w:rsidR="00057CD9" w:rsidRDefault="00057CD9"/>
    <w:sectPr w:rsidR="00057C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CD9"/>
    <w:rsid w:val="00057CD9"/>
    <w:rsid w:val="001A30D7"/>
    <w:rsid w:val="002432DB"/>
    <w:rsid w:val="002E64D2"/>
    <w:rsid w:val="0032500D"/>
    <w:rsid w:val="00397978"/>
    <w:rsid w:val="00817074"/>
    <w:rsid w:val="008709D2"/>
    <w:rsid w:val="00B05856"/>
    <w:rsid w:val="00BE110F"/>
    <w:rsid w:val="00EB2974"/>
    <w:rsid w:val="00F4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5C4A6"/>
  <w15:chartTrackingRefBased/>
  <w15:docId w15:val="{65E1ACAD-CD03-4803-B5A6-6B1D6649D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7C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7C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7C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7C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7C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7C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7C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7C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7C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7C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7C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7C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7C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7C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7C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7C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7C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7C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7C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7C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7C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7C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7C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7C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7C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7C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7C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7C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7CD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57CD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7C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8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33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15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07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140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30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163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45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2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54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5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D8D9DA"/>
                <w:right w:val="none" w:sz="0" w:space="0" w:color="auto"/>
              </w:divBdr>
              <w:divsChild>
                <w:div w:id="150832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03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21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0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94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58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7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0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05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12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9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8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24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19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25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89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43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134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836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2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6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85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82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830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813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D8D9DA"/>
                <w:right w:val="none" w:sz="0" w:space="0" w:color="auto"/>
              </w:divBdr>
              <w:divsChild>
                <w:div w:id="30647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19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05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43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94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644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9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52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62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2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99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49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45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325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76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7304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0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82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022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8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D8D9DA"/>
                <w:right w:val="none" w:sz="0" w:space="0" w:color="auto"/>
              </w:divBdr>
              <w:divsChild>
                <w:div w:id="190009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62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81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45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87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01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22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7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3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1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26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12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79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005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804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6589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94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4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8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36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168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0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647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1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D8D9DA"/>
                <w:right w:val="none" w:sz="0" w:space="0" w:color="auto"/>
              </w:divBdr>
              <w:divsChild>
                <w:div w:id="191234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43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55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9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67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3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11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0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52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24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8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66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7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24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66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3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89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225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260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1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46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487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1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D8D9DA"/>
                <w:right w:val="none" w:sz="0" w:space="0" w:color="auto"/>
              </w:divBdr>
              <w:divsChild>
                <w:div w:id="184517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7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75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09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3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783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50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1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5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2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3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63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83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28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9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650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9139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12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00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20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1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D8D9DA"/>
                <w:right w:val="none" w:sz="0" w:space="0" w:color="auto"/>
              </w:divBdr>
              <w:divsChild>
                <w:div w:id="12393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7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64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52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42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863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7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09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50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library.wiley.com/authored-by/Scarallo/Luca" TargetMode="External"/><Relationship Id="rId13" Type="http://schemas.openxmlformats.org/officeDocument/2006/relationships/hyperlink" Target="https://onlinelibrary.wiley.com/authored-by/Villanacci/Vincenzo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onlinelibrary.wiley.com/authored-by/Dalpiaz/Irene" TargetMode="External"/><Relationship Id="rId12" Type="http://schemas.openxmlformats.org/officeDocument/2006/relationships/hyperlink" Target="https://onlinelibrary.wiley.com/authored-by/Renzo/Sara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onlinelibrary.wiley.com/doi/full/10.1002/jpn3.70110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onlinelibrary.wiley.com/authored-by/Bedeschi/Arianna" TargetMode="External"/><Relationship Id="rId5" Type="http://schemas.openxmlformats.org/officeDocument/2006/relationships/hyperlink" Target="https://onlinelibrary.wiley.com/journal/15364801" TargetMode="External"/><Relationship Id="rId15" Type="http://schemas.openxmlformats.org/officeDocument/2006/relationships/hyperlink" Target="https://doi.org/10.1002/jpn3.70110" TargetMode="External"/><Relationship Id="rId10" Type="http://schemas.openxmlformats.org/officeDocument/2006/relationships/hyperlink" Target="https://onlinelibrary.wiley.com/authored-by/Onofrio/Jessica+Naso" TargetMode="External"/><Relationship Id="rId4" Type="http://schemas.openxmlformats.org/officeDocument/2006/relationships/hyperlink" Target="https://onlinelibrary.wiley.com/doi/10.1002/jpn3.70110" TargetMode="External"/><Relationship Id="rId9" Type="http://schemas.openxmlformats.org/officeDocument/2006/relationships/hyperlink" Target="https://onlinelibrary.wiley.com/authored-by/Alvisi/Patrizia" TargetMode="External"/><Relationship Id="rId14" Type="http://schemas.openxmlformats.org/officeDocument/2006/relationships/hyperlink" Target="https://onlinelibrary.wiley.com/authored-by/Lionetti/Pao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Fatimah Alqahtani</dc:creator>
  <cp:keywords/>
  <dc:description/>
  <cp:lastModifiedBy>Fatimah Alqahtani</cp:lastModifiedBy>
  <cp:revision>2</cp:revision>
  <dcterms:created xsi:type="dcterms:W3CDTF">2025-07-14T10:51:00Z</dcterms:created>
  <dcterms:modified xsi:type="dcterms:W3CDTF">2025-07-14T10:51:00Z</dcterms:modified>
</cp:coreProperties>
</file>